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2480" w:rsidRDefault="00BD5EB9" w:rsidP="00265CE4">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BD5EB9" w:rsidRDefault="00BD5EB9" w:rsidP="00265CE4">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BD5EB9" w:rsidRDefault="00BD5EB9" w:rsidP="00265CE4">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BD5EB9" w:rsidRDefault="00BD5EB9" w:rsidP="00265CE4">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BD5EB9" w:rsidRPr="00E30DA5" w:rsidRDefault="00BD5EB9" w:rsidP="00265CE4">
      <w:pPr>
        <w:spacing w:line="480" w:lineRule="auto"/>
        <w:jc w:val="center"/>
        <w:rPr>
          <w:rFonts w:ascii="Times New Roman" w:hAnsi="Times New Roman" w:cs="Times New Roman"/>
          <w:b/>
          <w:sz w:val="24"/>
          <w:szCs w:val="24"/>
          <w:u w:val="single"/>
        </w:rPr>
      </w:pPr>
      <w:r w:rsidRPr="00E30DA5">
        <w:rPr>
          <w:rFonts w:ascii="Times New Roman" w:hAnsi="Times New Roman" w:cs="Times New Roman"/>
          <w:b/>
          <w:sz w:val="24"/>
          <w:szCs w:val="24"/>
          <w:u w:val="single"/>
        </w:rPr>
        <w:t>Euthanasia</w:t>
      </w:r>
    </w:p>
    <w:p w:rsidR="00CC324D" w:rsidRDefault="00E30DA5" w:rsidP="00265CE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rsidR="00E30DA5" w:rsidRDefault="00E30DA5" w:rsidP="00265CE4">
      <w:pPr>
        <w:spacing w:line="480" w:lineRule="auto"/>
        <w:rPr>
          <w:rFonts w:ascii="Times New Roman" w:hAnsi="Times New Roman" w:cs="Times New Roman"/>
          <w:sz w:val="24"/>
          <w:szCs w:val="24"/>
        </w:rPr>
      </w:pPr>
      <w:r>
        <w:rPr>
          <w:rFonts w:ascii="Times New Roman" w:hAnsi="Times New Roman" w:cs="Times New Roman"/>
          <w:b/>
          <w:sz w:val="24"/>
          <w:szCs w:val="24"/>
        </w:rPr>
        <w:tab/>
      </w:r>
      <w:r w:rsidR="00113B5A">
        <w:rPr>
          <w:rFonts w:ascii="Times New Roman" w:hAnsi="Times New Roman" w:cs="Times New Roman"/>
          <w:sz w:val="24"/>
          <w:szCs w:val="24"/>
        </w:rPr>
        <w:t xml:space="preserve">Assisted suicide or Euthanasia </w:t>
      </w:r>
      <w:r w:rsidR="00AD30F1">
        <w:rPr>
          <w:rFonts w:ascii="Times New Roman" w:hAnsi="Times New Roman" w:cs="Times New Roman"/>
          <w:sz w:val="24"/>
          <w:szCs w:val="24"/>
        </w:rPr>
        <w:t xml:space="preserve">can be described as the act that is undertaken by a physician to end a life of a patient on her or his request. The physician ends up administering a lethal substance that leads to the death of the patient. </w:t>
      </w:r>
      <w:r w:rsidR="00B76BA7">
        <w:rPr>
          <w:rFonts w:ascii="Times New Roman" w:hAnsi="Times New Roman" w:cs="Times New Roman"/>
          <w:sz w:val="24"/>
          <w:szCs w:val="24"/>
        </w:rPr>
        <w:t>Medical euthanasia occurs in cases where a patient who has been suffering from e</w:t>
      </w:r>
      <w:r w:rsidR="00EC5057">
        <w:rPr>
          <w:rFonts w:ascii="Times New Roman" w:hAnsi="Times New Roman" w:cs="Times New Roman"/>
          <w:sz w:val="24"/>
          <w:szCs w:val="24"/>
        </w:rPr>
        <w:t xml:space="preserve">xtensive pain. The right to euthanasia should be a matter of personal choice especially in cases where people are suffering from terminal diseases. The legalization of </w:t>
      </w:r>
      <w:r w:rsidR="00310811">
        <w:rPr>
          <w:rFonts w:ascii="Times New Roman" w:hAnsi="Times New Roman" w:cs="Times New Roman"/>
          <w:sz w:val="24"/>
          <w:szCs w:val="24"/>
        </w:rPr>
        <w:t>one’s</w:t>
      </w:r>
      <w:r w:rsidR="00EC5057">
        <w:rPr>
          <w:rFonts w:ascii="Times New Roman" w:hAnsi="Times New Roman" w:cs="Times New Roman"/>
          <w:sz w:val="24"/>
          <w:szCs w:val="24"/>
        </w:rPr>
        <w:t xml:space="preserve"> death should be allowed as it reduces the burden of pain from the individual, family members a</w:t>
      </w:r>
      <w:r w:rsidR="00310811">
        <w:rPr>
          <w:rFonts w:ascii="Times New Roman" w:hAnsi="Times New Roman" w:cs="Times New Roman"/>
          <w:sz w:val="24"/>
          <w:szCs w:val="24"/>
        </w:rPr>
        <w:t xml:space="preserve">nd the society. It is clear that legalization on medical terms always helps the physician to alleviate the patient’s pain hence guiding them to die with dignity. Patients suffering from terminal illnesses will always lower their pain hence achieving improved medical assistance where they can die without too much pain. When healing through treatment becomes no longer tenable, it is only reasonable for the physicians to improve the welfare of the patient through alleviating such pain and suffering through medical Euthanasia. For this reason, Euthanasia on medical grounds can always be considered to be right. </w:t>
      </w:r>
    </w:p>
    <w:p w:rsidR="00310811" w:rsidRPr="00310811" w:rsidRDefault="00310811" w:rsidP="00265CE4">
      <w:pPr>
        <w:spacing w:line="480" w:lineRule="auto"/>
        <w:rPr>
          <w:rFonts w:ascii="Times New Roman" w:hAnsi="Times New Roman" w:cs="Times New Roman"/>
          <w:b/>
          <w:sz w:val="24"/>
          <w:szCs w:val="24"/>
        </w:rPr>
      </w:pPr>
      <w:r w:rsidRPr="00310811">
        <w:rPr>
          <w:rFonts w:ascii="Times New Roman" w:hAnsi="Times New Roman" w:cs="Times New Roman"/>
          <w:b/>
          <w:sz w:val="24"/>
          <w:szCs w:val="24"/>
        </w:rPr>
        <w:lastRenderedPageBreak/>
        <w:t>Relieving the Patients Pain</w:t>
      </w:r>
    </w:p>
    <w:p w:rsidR="00CC324D" w:rsidRDefault="00310811" w:rsidP="00265CE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use of Euthanasia on grounds of medicine allows the physician to be human and alleviate the suffering and pain of the patient. With the consent from the patient, it is possible to ensure that the dignity of the patient has been maintained, which allows them to die with dignity hence improve their welfare. Once a patient’s pain has increased when suffering from terminal illnesses such as Cancer, it is only reasonable to relive the patient from the pain. This can be achieved by adopting means in which the patient can be allowed to go without too much pain and suffering. This can be achieved through means in which they can be allowed to go without undergoing the episodes of pain and suffering. Measures can always be undertaken to ensure that the patient has solved the pain and suffering that they had suffered in their lives </w:t>
      </w:r>
      <w:r w:rsidR="00CC324D">
        <w:rPr>
          <w:rFonts w:ascii="Times New Roman" w:hAnsi="Times New Roman" w:cs="Times New Roman"/>
          <w:sz w:val="24"/>
          <w:szCs w:val="24"/>
          <w:shd w:val="clear" w:color="auto" w:fill="FFFFFF"/>
        </w:rPr>
        <w:t>(</w:t>
      </w:r>
      <w:proofErr w:type="spellStart"/>
      <w:r w:rsidR="00CC324D">
        <w:rPr>
          <w:rFonts w:ascii="Times New Roman" w:hAnsi="Times New Roman" w:cs="Times New Roman"/>
          <w:sz w:val="24"/>
          <w:szCs w:val="24"/>
          <w:shd w:val="clear" w:color="auto" w:fill="FFFFFF"/>
        </w:rPr>
        <w:t>Chapple</w:t>
      </w:r>
      <w:proofErr w:type="spellEnd"/>
      <w:r w:rsidR="00CC324D">
        <w:rPr>
          <w:rFonts w:ascii="Times New Roman" w:hAnsi="Times New Roman" w:cs="Times New Roman"/>
          <w:sz w:val="24"/>
          <w:szCs w:val="24"/>
          <w:shd w:val="clear" w:color="auto" w:fill="FFFFFF"/>
        </w:rPr>
        <w:t xml:space="preserve"> 1). </w:t>
      </w:r>
    </w:p>
    <w:p w:rsidR="00CC324D" w:rsidRPr="00DF07FF" w:rsidRDefault="00310811" w:rsidP="00265CE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terminally ill patient maintains the right to avoid any pain that affects them during their live. This can be achieved through maintaining the exercise in which they have personal autonomy in which they can maintain their rights through improved autonomy of their lives. There comes a time when a terminally ill patient cannot be reasonable treated. At such a time, the concept of ordered liberty is essential to ensure that the patient has received dignified death. Family members also receive relieve to their patients welfare when their loved one has died with dignity and without too much suffering. After consultations with the patient and their loved ones, the decision to terminate life can always be adopted to ensure that the individual has reduced the pain and suffering that they have faced in their lives. This can always improve the welfare of the patient and advance their means hence providing </w:t>
      </w:r>
      <w:r w:rsidR="00DF07FF">
        <w:rPr>
          <w:rFonts w:ascii="Times New Roman" w:hAnsi="Times New Roman" w:cs="Times New Roman"/>
          <w:sz w:val="24"/>
          <w:szCs w:val="24"/>
        </w:rPr>
        <w:t xml:space="preserve">them with life saving measures </w:t>
      </w:r>
      <w:r w:rsidR="00CC324D">
        <w:rPr>
          <w:rFonts w:ascii="Times New Roman" w:eastAsia="Arial Unicode MS" w:hAnsi="Times New Roman" w:cs="Times New Roman"/>
          <w:color w:val="000000"/>
          <w:sz w:val="24"/>
          <w:szCs w:val="24"/>
          <w:shd w:val="clear" w:color="auto" w:fill="FFFFFF"/>
        </w:rPr>
        <w:t xml:space="preserve">(Thomasma 27). </w:t>
      </w:r>
    </w:p>
    <w:p w:rsidR="00CC324D" w:rsidRPr="00FB3C4F" w:rsidRDefault="00FB3C4F" w:rsidP="00265CE4">
      <w:pPr>
        <w:spacing w:line="480" w:lineRule="auto"/>
        <w:rPr>
          <w:rFonts w:ascii="Times New Roman" w:eastAsia="Arial Unicode MS" w:hAnsi="Times New Roman" w:cs="Times New Roman"/>
          <w:b/>
          <w:color w:val="000000"/>
          <w:sz w:val="24"/>
          <w:szCs w:val="24"/>
          <w:shd w:val="clear" w:color="auto" w:fill="FFFFFF"/>
        </w:rPr>
      </w:pPr>
      <w:r w:rsidRPr="00FB3C4F">
        <w:rPr>
          <w:rFonts w:ascii="Times New Roman" w:eastAsia="Arial Unicode MS" w:hAnsi="Times New Roman" w:cs="Times New Roman"/>
          <w:b/>
          <w:color w:val="000000"/>
          <w:sz w:val="24"/>
          <w:szCs w:val="24"/>
          <w:shd w:val="clear" w:color="auto" w:fill="FFFFFF"/>
        </w:rPr>
        <w:lastRenderedPageBreak/>
        <w:t xml:space="preserve">Best form of care </w:t>
      </w:r>
    </w:p>
    <w:p w:rsidR="00CC324D" w:rsidRDefault="00FB3C4F" w:rsidP="00265CE4">
      <w:pPr>
        <w:spacing w:line="480" w:lineRule="auto"/>
        <w:rPr>
          <w:rFonts w:ascii="Times New Roman" w:hAnsi="Times New Roman" w:cs="Times New Roman"/>
          <w:sz w:val="24"/>
          <w:szCs w:val="24"/>
          <w:shd w:val="clear" w:color="auto" w:fill="FFFFFF"/>
        </w:rPr>
      </w:pPr>
      <w:r>
        <w:rPr>
          <w:rFonts w:ascii="Times New Roman" w:eastAsia="Arial Unicode MS" w:hAnsi="Times New Roman" w:cs="Times New Roman"/>
          <w:color w:val="000000"/>
          <w:sz w:val="24"/>
          <w:szCs w:val="24"/>
          <w:shd w:val="clear" w:color="auto" w:fill="FFFFFF"/>
        </w:rPr>
        <w:tab/>
        <w:t>Assisting a patient to die with dignity can be the best form of care that a patient can always receive. This is because it comes with compassion and respect for the autonomy of the patient. Providing the dignity option to the patient guides the patient to live a life in which the respect of the patient has been maintained hence improving the life and overall spectrum in which the individual lives. For this reason, it is always reasonable to ensure that the best form of palliative care has been improved through enhancement of the individuals care through palliative means. The provision of euthanasia at such a time represents the exceptional work in which the individual gets assisted guidance to live a life in which they have been taken care without encountering challenges in their lives (</w:t>
      </w:r>
      <w:r w:rsidR="00CC324D">
        <w:rPr>
          <w:rFonts w:ascii="Times New Roman" w:hAnsi="Times New Roman" w:cs="Times New Roman"/>
          <w:sz w:val="24"/>
          <w:szCs w:val="24"/>
          <w:shd w:val="clear" w:color="auto" w:fill="FFFFFF"/>
        </w:rPr>
        <w:t xml:space="preserve">Pereira </w:t>
      </w:r>
      <w:r w:rsidR="00EB16BE">
        <w:rPr>
          <w:rFonts w:ascii="Times New Roman" w:hAnsi="Times New Roman" w:cs="Times New Roman"/>
          <w:sz w:val="24"/>
          <w:szCs w:val="24"/>
          <w:shd w:val="clear" w:color="auto" w:fill="FFFFFF"/>
        </w:rPr>
        <w:t>2</w:t>
      </w:r>
      <w:r w:rsidR="00CC324D">
        <w:rPr>
          <w:rFonts w:ascii="Times New Roman" w:hAnsi="Times New Roman" w:cs="Times New Roman"/>
          <w:sz w:val="24"/>
          <w:szCs w:val="24"/>
          <w:shd w:val="clear" w:color="auto" w:fill="FFFFFF"/>
        </w:rPr>
        <w:t>).</w:t>
      </w:r>
    </w:p>
    <w:p w:rsidR="00CC324D" w:rsidRDefault="007751FB" w:rsidP="00265CE4">
      <w:pPr>
        <w:spacing w:line="480" w:lineRule="auto"/>
        <w:rPr>
          <w:rFonts w:ascii="Times New Roman" w:eastAsia="Arial Unicode MS"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ab/>
      </w:r>
      <w:r w:rsidR="00E57ABF">
        <w:rPr>
          <w:rFonts w:ascii="Times New Roman" w:hAnsi="Times New Roman" w:cs="Times New Roman"/>
          <w:sz w:val="24"/>
          <w:szCs w:val="24"/>
          <w:shd w:val="clear" w:color="auto" w:fill="FFFFFF"/>
        </w:rPr>
        <w:t xml:space="preserve">The physician maintains the obligation under professional standards to always address the suffering that a terminally ill patient undergoes. It is clear that some form of suffering is always considered as harm to the life of caregivers and other individuals. The obligation of the medical doctor is to always ensure that such a patient has lived a life in which they have been protected under the law. Measures to protect the patient from unreasonable form of suffering needs to be taken into account when addressing harm to the patient. Additionally, financial incentives in which a terminally ill patient undertakes the family are huge. For this reason, some family members might feel relieved if the physician undertakes the duty to conduct euthanasia in </w:t>
      </w:r>
      <w:r w:rsidR="00922B12">
        <w:rPr>
          <w:rFonts w:ascii="Times New Roman" w:hAnsi="Times New Roman" w:cs="Times New Roman"/>
          <w:sz w:val="24"/>
          <w:szCs w:val="24"/>
          <w:shd w:val="clear" w:color="auto" w:fill="FFFFFF"/>
        </w:rPr>
        <w:t>a</w:t>
      </w:r>
      <w:r w:rsidR="00E57ABF">
        <w:rPr>
          <w:rFonts w:ascii="Times New Roman" w:hAnsi="Times New Roman" w:cs="Times New Roman"/>
          <w:sz w:val="24"/>
          <w:szCs w:val="24"/>
          <w:shd w:val="clear" w:color="auto" w:fill="FFFFFF"/>
        </w:rPr>
        <w:t xml:space="preserve"> humane manner to ensure that the patient has been prevented from undergoing too much pain and suffering in their lives </w:t>
      </w:r>
      <w:r w:rsidR="00CC324D">
        <w:rPr>
          <w:rFonts w:ascii="Times New Roman" w:eastAsia="Arial Unicode MS" w:hAnsi="Times New Roman" w:cs="Times New Roman"/>
          <w:color w:val="000000"/>
          <w:sz w:val="24"/>
          <w:szCs w:val="24"/>
          <w:shd w:val="clear" w:color="auto" w:fill="FFFFFF"/>
        </w:rPr>
        <w:t>(</w:t>
      </w:r>
      <w:proofErr w:type="spellStart"/>
      <w:r w:rsidR="00CC324D">
        <w:rPr>
          <w:rFonts w:ascii="Times New Roman" w:eastAsia="Arial Unicode MS" w:hAnsi="Times New Roman" w:cs="Times New Roman"/>
          <w:color w:val="000000"/>
          <w:sz w:val="24"/>
          <w:szCs w:val="24"/>
          <w:shd w:val="clear" w:color="auto" w:fill="FFFFFF"/>
        </w:rPr>
        <w:t>Downie</w:t>
      </w:r>
      <w:proofErr w:type="spellEnd"/>
      <w:r w:rsidR="00CC324D">
        <w:rPr>
          <w:rFonts w:ascii="Times New Roman" w:eastAsia="Arial Unicode MS" w:hAnsi="Times New Roman" w:cs="Times New Roman"/>
          <w:color w:val="000000"/>
          <w:sz w:val="24"/>
          <w:szCs w:val="24"/>
          <w:shd w:val="clear" w:color="auto" w:fill="FFFFFF"/>
        </w:rPr>
        <w:t xml:space="preserve"> 122). </w:t>
      </w:r>
    </w:p>
    <w:p w:rsidR="00E30DA5" w:rsidRDefault="00036359" w:rsidP="00265CE4">
      <w:pPr>
        <w:spacing w:line="480" w:lineRule="auto"/>
        <w:rPr>
          <w:rFonts w:ascii="Times New Roman" w:eastAsia="Arial Unicode MS" w:hAnsi="Times New Roman" w:cs="Times New Roman"/>
          <w:color w:val="000000"/>
          <w:sz w:val="24"/>
          <w:szCs w:val="24"/>
          <w:shd w:val="clear" w:color="auto" w:fill="FFFFFF"/>
        </w:rPr>
      </w:pPr>
      <w:r>
        <w:rPr>
          <w:rFonts w:ascii="Times New Roman" w:eastAsia="Arial Unicode MS" w:hAnsi="Times New Roman" w:cs="Times New Roman"/>
          <w:color w:val="000000"/>
          <w:sz w:val="24"/>
          <w:szCs w:val="24"/>
          <w:shd w:val="clear" w:color="auto" w:fill="FFFFFF"/>
        </w:rPr>
        <w:lastRenderedPageBreak/>
        <w:tab/>
        <w:t xml:space="preserve">Death should always be considered as a private matter in which a state is not supposed to have interference. The right to die should be considered as self-determination in which an individual has absolute control to their lives. It is always expensive to ensure that people have been kept alive in cases when there is no cure for their </w:t>
      </w:r>
      <w:r w:rsidR="00743210">
        <w:rPr>
          <w:rFonts w:ascii="Times New Roman" w:eastAsia="Arial Unicode MS" w:hAnsi="Times New Roman" w:cs="Times New Roman"/>
          <w:color w:val="000000"/>
          <w:sz w:val="24"/>
          <w:szCs w:val="24"/>
          <w:shd w:val="clear" w:color="auto" w:fill="FFFFFF"/>
        </w:rPr>
        <w:t>illnesses</w:t>
      </w:r>
      <w:r w:rsidR="00265CE4">
        <w:rPr>
          <w:rFonts w:ascii="Times New Roman" w:eastAsia="Arial Unicode MS" w:hAnsi="Times New Roman" w:cs="Times New Roman"/>
          <w:color w:val="000000"/>
          <w:sz w:val="24"/>
          <w:szCs w:val="24"/>
          <w:shd w:val="clear" w:color="auto" w:fill="FFFFFF"/>
        </w:rPr>
        <w:t xml:space="preserve">. While it is always evident that some people can recover from their ordeals, such miracles rarely happen and euthanasia can always be conducted in cases when pain has increased especially on medical grounds. Some societies and religions even allow the act of kindness to be shown to their members who have undergone any form of suffering. This shows that it is important to ensure that such measures have been undertaken to improve the welfare of an individual through alleviating their suffering </w:t>
      </w:r>
      <w:r w:rsidR="00EB16BE">
        <w:rPr>
          <w:rFonts w:ascii="Times New Roman" w:eastAsia="Arial Unicode MS" w:hAnsi="Times New Roman" w:cs="Times New Roman"/>
          <w:color w:val="000000"/>
          <w:sz w:val="24"/>
          <w:szCs w:val="24"/>
          <w:shd w:val="clear" w:color="auto" w:fill="FFFFFF"/>
        </w:rPr>
        <w:t>(Manning 16).</w:t>
      </w:r>
    </w:p>
    <w:p w:rsidR="00E30DA5" w:rsidRPr="00E30DA5" w:rsidRDefault="00E30DA5" w:rsidP="00265CE4">
      <w:pPr>
        <w:spacing w:line="480" w:lineRule="auto"/>
        <w:rPr>
          <w:rFonts w:ascii="Times New Roman" w:eastAsia="Arial Unicode MS" w:hAnsi="Times New Roman" w:cs="Times New Roman"/>
          <w:b/>
          <w:color w:val="000000"/>
          <w:sz w:val="24"/>
          <w:szCs w:val="24"/>
          <w:shd w:val="clear" w:color="auto" w:fill="FFFFFF"/>
        </w:rPr>
      </w:pPr>
      <w:r w:rsidRPr="00E30DA5">
        <w:rPr>
          <w:rFonts w:ascii="Times New Roman" w:eastAsia="Arial Unicode MS" w:hAnsi="Times New Roman" w:cs="Times New Roman"/>
          <w:b/>
          <w:color w:val="000000"/>
          <w:sz w:val="24"/>
          <w:szCs w:val="24"/>
          <w:shd w:val="clear" w:color="auto" w:fill="FFFFFF"/>
        </w:rPr>
        <w:t xml:space="preserve">Conclusion </w:t>
      </w:r>
    </w:p>
    <w:p w:rsidR="00EB16BE" w:rsidRDefault="00E30DA5" w:rsidP="00265CE4">
      <w:pPr>
        <w:spacing w:line="480" w:lineRule="auto"/>
        <w:rPr>
          <w:rFonts w:ascii="Times New Roman" w:eastAsia="Arial Unicode MS" w:hAnsi="Times New Roman" w:cs="Times New Roman"/>
          <w:color w:val="000000"/>
          <w:sz w:val="24"/>
          <w:szCs w:val="24"/>
          <w:shd w:val="clear" w:color="auto" w:fill="FFFFFF"/>
        </w:rPr>
      </w:pPr>
      <w:r>
        <w:rPr>
          <w:rFonts w:ascii="Times New Roman" w:eastAsia="Arial Unicode MS" w:hAnsi="Times New Roman" w:cs="Times New Roman"/>
          <w:color w:val="000000"/>
          <w:sz w:val="24"/>
          <w:szCs w:val="24"/>
          <w:shd w:val="clear" w:color="auto" w:fill="FFFFFF"/>
        </w:rPr>
        <w:tab/>
        <w:t xml:space="preserve">To sum it up, </w:t>
      </w:r>
      <w:r w:rsidR="00FB3C4F">
        <w:rPr>
          <w:rFonts w:ascii="Times New Roman" w:eastAsia="Arial Unicode MS" w:hAnsi="Times New Roman" w:cs="Times New Roman"/>
          <w:color w:val="000000"/>
          <w:sz w:val="24"/>
          <w:szCs w:val="24"/>
          <w:shd w:val="clear" w:color="auto" w:fill="FFFFFF"/>
        </w:rPr>
        <w:t xml:space="preserve">euthanasia on medical grounds is reasonable and ethically right for many reasons. First, it provides the patient with the opportunity to get the best form of palliative care. It comes to a time when the physician has the duty to alleviate pain from the patient by undertaking measures that can be used to alleviate such pain. Those measures are sufficient in ensuring that the pain of the patient has been reduced through undertaking measures to reduce such pain. Once these measures have been undertaken, it is always prudent to ensure that the welfare of the patient has been promoted through the best form of medical care. </w:t>
      </w:r>
      <w:r w:rsidR="00FB3C4F">
        <w:rPr>
          <w:rFonts w:ascii="Times New Roman" w:hAnsi="Times New Roman" w:cs="Times New Roman"/>
          <w:sz w:val="24"/>
          <w:szCs w:val="24"/>
        </w:rPr>
        <w:t xml:space="preserve">A terminally ill patient maintains the right to avoid any pain that affects them during their live. For this reason, the patient should be given the autonomy to maintain the right to have their life taken with dignity. </w:t>
      </w:r>
      <w:r w:rsidR="00FB3C4F">
        <w:rPr>
          <w:rFonts w:ascii="Times New Roman" w:hAnsi="Times New Roman" w:cs="Times New Roman"/>
          <w:sz w:val="24"/>
          <w:szCs w:val="24"/>
        </w:rPr>
        <w:lastRenderedPageBreak/>
        <w:t xml:space="preserve">This can always help to maintain welfare and autonomy of the patient in a more dignified manner. </w:t>
      </w:r>
    </w:p>
    <w:p w:rsidR="00CC324D" w:rsidRDefault="00CC324D" w:rsidP="00265CE4">
      <w:pPr>
        <w:spacing w:line="480" w:lineRule="auto"/>
        <w:rPr>
          <w:rFonts w:ascii="Times New Roman" w:eastAsia="Arial Unicode MS" w:hAnsi="Times New Roman" w:cs="Times New Roman"/>
          <w:color w:val="000000"/>
          <w:sz w:val="24"/>
          <w:szCs w:val="24"/>
          <w:shd w:val="clear" w:color="auto" w:fill="FFFFFF"/>
        </w:rPr>
      </w:pPr>
    </w:p>
    <w:p w:rsidR="00BD5EB9" w:rsidRDefault="00BD5EB9" w:rsidP="00265CE4">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BD5EB9" w:rsidRDefault="00BD5EB9" w:rsidP="00265CE4">
      <w:pPr>
        <w:spacing w:line="480" w:lineRule="auto"/>
        <w:jc w:val="center"/>
        <w:rPr>
          <w:rFonts w:ascii="Times New Roman" w:hAnsi="Times New Roman" w:cs="Times New Roman"/>
          <w:b/>
          <w:sz w:val="24"/>
          <w:szCs w:val="24"/>
        </w:rPr>
      </w:pPr>
      <w:r w:rsidRPr="00BD5EB9">
        <w:rPr>
          <w:rFonts w:ascii="Times New Roman" w:hAnsi="Times New Roman" w:cs="Times New Roman"/>
          <w:b/>
          <w:sz w:val="24"/>
          <w:szCs w:val="24"/>
        </w:rPr>
        <w:lastRenderedPageBreak/>
        <w:t>Works Cited</w:t>
      </w:r>
    </w:p>
    <w:p w:rsidR="00CC324D" w:rsidRPr="00CC324D" w:rsidRDefault="00CC324D" w:rsidP="00265CE4">
      <w:pPr>
        <w:spacing w:line="480" w:lineRule="auto"/>
        <w:rPr>
          <w:rFonts w:ascii="Times New Roman" w:hAnsi="Times New Roman" w:cs="Times New Roman"/>
          <w:sz w:val="24"/>
          <w:szCs w:val="24"/>
          <w:shd w:val="clear" w:color="auto" w:fill="FFFFFF"/>
        </w:rPr>
      </w:pPr>
      <w:proofErr w:type="spellStart"/>
      <w:r w:rsidRPr="00CC324D">
        <w:rPr>
          <w:rFonts w:ascii="Times New Roman" w:hAnsi="Times New Roman" w:cs="Times New Roman"/>
          <w:sz w:val="24"/>
          <w:szCs w:val="24"/>
          <w:shd w:val="clear" w:color="auto" w:fill="FFFFFF"/>
        </w:rPr>
        <w:t>Chapple</w:t>
      </w:r>
      <w:proofErr w:type="spellEnd"/>
      <w:r w:rsidRPr="00CC324D">
        <w:rPr>
          <w:rFonts w:ascii="Times New Roman" w:hAnsi="Times New Roman" w:cs="Times New Roman"/>
          <w:sz w:val="24"/>
          <w:szCs w:val="24"/>
          <w:shd w:val="clear" w:color="auto" w:fill="FFFFFF"/>
        </w:rPr>
        <w:t>, A et al. “What people close to death say about euthanasia and assisted suicide: a qualitative study.” </w:t>
      </w:r>
      <w:r w:rsidRPr="00CC324D">
        <w:rPr>
          <w:rFonts w:ascii="Times New Roman" w:hAnsi="Times New Roman" w:cs="Times New Roman"/>
          <w:i/>
          <w:iCs/>
          <w:sz w:val="24"/>
          <w:szCs w:val="24"/>
          <w:shd w:val="clear" w:color="auto" w:fill="FFFFFF"/>
        </w:rPr>
        <w:t>Journal of medical ethics</w:t>
      </w:r>
      <w:r w:rsidRPr="00CC324D">
        <w:rPr>
          <w:rFonts w:ascii="Times New Roman" w:hAnsi="Times New Roman" w:cs="Times New Roman"/>
          <w:sz w:val="24"/>
          <w:szCs w:val="24"/>
          <w:shd w:val="clear" w:color="auto" w:fill="FFFFFF"/>
        </w:rPr>
        <w:t> vol. 32, 12 (2006): 706-10. doi:10.1136/jme.2006.015883</w:t>
      </w:r>
    </w:p>
    <w:p w:rsidR="00CC324D" w:rsidRPr="00CC324D" w:rsidRDefault="00CC324D" w:rsidP="00265CE4">
      <w:pPr>
        <w:spacing w:line="480" w:lineRule="auto"/>
        <w:rPr>
          <w:rFonts w:ascii="Times New Roman" w:eastAsia="Arial Unicode MS" w:hAnsi="Times New Roman" w:cs="Times New Roman"/>
          <w:color w:val="000000"/>
          <w:sz w:val="24"/>
          <w:szCs w:val="24"/>
          <w:shd w:val="clear" w:color="auto" w:fill="FFFFFF"/>
        </w:rPr>
      </w:pPr>
      <w:proofErr w:type="spellStart"/>
      <w:r w:rsidRPr="00CC324D">
        <w:rPr>
          <w:rFonts w:ascii="Times New Roman" w:eastAsia="Arial Unicode MS" w:hAnsi="Times New Roman" w:cs="Times New Roman"/>
          <w:color w:val="000000"/>
          <w:sz w:val="24"/>
          <w:szCs w:val="24"/>
          <w:shd w:val="clear" w:color="auto" w:fill="FFFFFF"/>
        </w:rPr>
        <w:t>Downie</w:t>
      </w:r>
      <w:proofErr w:type="spellEnd"/>
      <w:r w:rsidRPr="00CC324D">
        <w:rPr>
          <w:rFonts w:ascii="Times New Roman" w:eastAsia="Arial Unicode MS" w:hAnsi="Times New Roman" w:cs="Times New Roman"/>
          <w:color w:val="000000"/>
          <w:sz w:val="24"/>
          <w:szCs w:val="24"/>
          <w:shd w:val="clear" w:color="auto" w:fill="FFFFFF"/>
        </w:rPr>
        <w:t>, Jocelyn. </w:t>
      </w:r>
      <w:r w:rsidRPr="00CC324D">
        <w:rPr>
          <w:rFonts w:ascii="Times New Roman" w:eastAsia="Arial Unicode MS" w:hAnsi="Times New Roman" w:cs="Times New Roman"/>
          <w:i/>
          <w:iCs/>
          <w:color w:val="000000"/>
          <w:sz w:val="24"/>
          <w:szCs w:val="24"/>
          <w:shd w:val="clear" w:color="auto" w:fill="FFFFFF"/>
        </w:rPr>
        <w:t>Dying Justice: a Case for Decriminalizing Euthanasia and Assisted Suicide in Canada</w:t>
      </w:r>
      <w:r w:rsidRPr="00CC324D">
        <w:rPr>
          <w:rFonts w:ascii="Times New Roman" w:eastAsia="Arial Unicode MS" w:hAnsi="Times New Roman" w:cs="Times New Roman"/>
          <w:color w:val="000000"/>
          <w:sz w:val="24"/>
          <w:szCs w:val="24"/>
          <w:shd w:val="clear" w:color="auto" w:fill="FFFFFF"/>
        </w:rPr>
        <w:t>. University of Toronto Press, 2018. Print.</w:t>
      </w:r>
    </w:p>
    <w:p w:rsidR="00CC324D" w:rsidRPr="00CC324D" w:rsidRDefault="00CC324D" w:rsidP="00265CE4">
      <w:pPr>
        <w:spacing w:line="480" w:lineRule="auto"/>
        <w:rPr>
          <w:rFonts w:ascii="Times New Roman" w:hAnsi="Times New Roman" w:cs="Times New Roman"/>
          <w:sz w:val="24"/>
          <w:szCs w:val="24"/>
          <w:shd w:val="clear" w:color="auto" w:fill="FFFFFF"/>
        </w:rPr>
      </w:pPr>
      <w:r w:rsidRPr="00CC324D">
        <w:rPr>
          <w:rFonts w:ascii="Times New Roman" w:eastAsia="Arial Unicode MS" w:hAnsi="Times New Roman" w:cs="Times New Roman"/>
          <w:color w:val="000000"/>
          <w:sz w:val="24"/>
          <w:szCs w:val="24"/>
          <w:shd w:val="clear" w:color="auto" w:fill="FFFFFF"/>
        </w:rPr>
        <w:t>Keown, J. (2002). </w:t>
      </w:r>
      <w:r w:rsidRPr="00CC324D">
        <w:rPr>
          <w:rFonts w:ascii="Times New Roman" w:eastAsia="Arial Unicode MS" w:hAnsi="Times New Roman" w:cs="Times New Roman"/>
          <w:i/>
          <w:iCs/>
          <w:color w:val="000000"/>
          <w:sz w:val="24"/>
          <w:szCs w:val="24"/>
          <w:shd w:val="clear" w:color="auto" w:fill="FFFFFF"/>
        </w:rPr>
        <w:t xml:space="preserve">Euthanasia, ethics, and public policy: an argument against </w:t>
      </w:r>
      <w:proofErr w:type="spellStart"/>
      <w:r w:rsidRPr="00CC324D">
        <w:rPr>
          <w:rFonts w:ascii="Times New Roman" w:eastAsia="Arial Unicode MS" w:hAnsi="Times New Roman" w:cs="Times New Roman"/>
          <w:i/>
          <w:iCs/>
          <w:color w:val="000000"/>
          <w:sz w:val="24"/>
          <w:szCs w:val="24"/>
          <w:shd w:val="clear" w:color="auto" w:fill="FFFFFF"/>
        </w:rPr>
        <w:t>legalisation</w:t>
      </w:r>
      <w:proofErr w:type="spellEnd"/>
      <w:r w:rsidRPr="00CC324D">
        <w:rPr>
          <w:rFonts w:ascii="Times New Roman" w:eastAsia="Arial Unicode MS" w:hAnsi="Times New Roman" w:cs="Times New Roman"/>
          <w:color w:val="000000"/>
          <w:sz w:val="24"/>
          <w:szCs w:val="24"/>
          <w:shd w:val="clear" w:color="auto" w:fill="FFFFFF"/>
        </w:rPr>
        <w:t>. Cambridge, Cambridge University Press. https://doi.org/10.1017/CBO9780511495335.</w:t>
      </w:r>
    </w:p>
    <w:p w:rsidR="00CC324D" w:rsidRPr="00CC324D" w:rsidRDefault="00CC324D" w:rsidP="00265CE4">
      <w:pPr>
        <w:spacing w:line="480" w:lineRule="auto"/>
        <w:rPr>
          <w:rFonts w:ascii="Times New Roman" w:hAnsi="Times New Roman" w:cs="Times New Roman"/>
          <w:sz w:val="24"/>
          <w:szCs w:val="24"/>
          <w:shd w:val="clear" w:color="auto" w:fill="FFFFFF"/>
        </w:rPr>
      </w:pPr>
      <w:r w:rsidRPr="00CC324D">
        <w:rPr>
          <w:rFonts w:ascii="Times New Roman" w:eastAsia="Arial Unicode MS" w:hAnsi="Times New Roman" w:cs="Times New Roman"/>
          <w:color w:val="000000"/>
          <w:sz w:val="24"/>
          <w:szCs w:val="24"/>
          <w:shd w:val="clear" w:color="auto" w:fill="FFFFFF"/>
        </w:rPr>
        <w:t>Manning, Michael. </w:t>
      </w:r>
      <w:r w:rsidRPr="00CC324D">
        <w:rPr>
          <w:rFonts w:ascii="Times New Roman" w:eastAsia="Arial Unicode MS" w:hAnsi="Times New Roman" w:cs="Times New Roman"/>
          <w:i/>
          <w:iCs/>
          <w:color w:val="000000"/>
          <w:sz w:val="24"/>
          <w:szCs w:val="24"/>
          <w:shd w:val="clear" w:color="auto" w:fill="FFFFFF"/>
        </w:rPr>
        <w:t xml:space="preserve">Euthanasia and Physician-Assisted Suicide: Killing or </w:t>
      </w:r>
      <w:proofErr w:type="spellStart"/>
      <w:r w:rsidRPr="00CC324D">
        <w:rPr>
          <w:rFonts w:ascii="Times New Roman" w:eastAsia="Arial Unicode MS" w:hAnsi="Times New Roman" w:cs="Times New Roman"/>
          <w:i/>
          <w:iCs/>
          <w:color w:val="000000"/>
          <w:sz w:val="24"/>
          <w:szCs w:val="24"/>
          <w:shd w:val="clear" w:color="auto" w:fill="FFFFFF"/>
        </w:rPr>
        <w:t>Caring?</w:t>
      </w:r>
      <w:r w:rsidRPr="00CC324D">
        <w:rPr>
          <w:rFonts w:ascii="Times New Roman" w:eastAsia="Arial Unicode MS" w:hAnsi="Times New Roman" w:cs="Times New Roman"/>
          <w:color w:val="000000"/>
          <w:sz w:val="24"/>
          <w:szCs w:val="24"/>
          <w:shd w:val="clear" w:color="auto" w:fill="FFFFFF"/>
        </w:rPr>
        <w:t>New</w:t>
      </w:r>
      <w:proofErr w:type="spellEnd"/>
      <w:r w:rsidRPr="00CC324D">
        <w:rPr>
          <w:rFonts w:ascii="Times New Roman" w:eastAsia="Arial Unicode MS" w:hAnsi="Times New Roman" w:cs="Times New Roman"/>
          <w:color w:val="000000"/>
          <w:sz w:val="24"/>
          <w:szCs w:val="24"/>
          <w:shd w:val="clear" w:color="auto" w:fill="FFFFFF"/>
        </w:rPr>
        <w:t xml:space="preserve"> York: Paulist Press, 1998. Internet resource.</w:t>
      </w:r>
    </w:p>
    <w:p w:rsidR="00CC324D" w:rsidRPr="00CC324D" w:rsidRDefault="00CC324D" w:rsidP="00265CE4">
      <w:pPr>
        <w:spacing w:line="480" w:lineRule="auto"/>
        <w:rPr>
          <w:rFonts w:ascii="Times New Roman" w:hAnsi="Times New Roman" w:cs="Times New Roman"/>
          <w:sz w:val="24"/>
          <w:szCs w:val="24"/>
          <w:shd w:val="clear" w:color="auto" w:fill="FFFFFF"/>
        </w:rPr>
      </w:pPr>
      <w:r w:rsidRPr="00CC324D">
        <w:rPr>
          <w:rFonts w:ascii="Times New Roman" w:hAnsi="Times New Roman" w:cs="Times New Roman"/>
          <w:sz w:val="24"/>
          <w:szCs w:val="24"/>
          <w:shd w:val="clear" w:color="auto" w:fill="FFFFFF"/>
        </w:rPr>
        <w:t>Pereira, J. “Legalizing euthanasia or assisted suicide: the illusion of safeguards and controls.” </w:t>
      </w:r>
      <w:r w:rsidRPr="00CC324D">
        <w:rPr>
          <w:rFonts w:ascii="Times New Roman" w:hAnsi="Times New Roman" w:cs="Times New Roman"/>
          <w:i/>
          <w:iCs/>
          <w:sz w:val="24"/>
          <w:szCs w:val="24"/>
          <w:shd w:val="clear" w:color="auto" w:fill="FFFFFF"/>
        </w:rPr>
        <w:t>Current oncology (Toronto, Ont.)</w:t>
      </w:r>
      <w:r w:rsidRPr="00CC324D">
        <w:rPr>
          <w:rFonts w:ascii="Times New Roman" w:hAnsi="Times New Roman" w:cs="Times New Roman"/>
          <w:sz w:val="24"/>
          <w:szCs w:val="24"/>
          <w:shd w:val="clear" w:color="auto" w:fill="FFFFFF"/>
        </w:rPr>
        <w:t> vol. 18, 2 (2011): e38-45. doi:10.3747/co.v18i2.883</w:t>
      </w:r>
    </w:p>
    <w:p w:rsidR="00CC324D" w:rsidRPr="00CC324D" w:rsidRDefault="00CC324D" w:rsidP="00265CE4">
      <w:pPr>
        <w:spacing w:line="480" w:lineRule="auto"/>
        <w:rPr>
          <w:rFonts w:ascii="Times New Roman" w:eastAsia="Arial Unicode MS" w:hAnsi="Times New Roman" w:cs="Times New Roman"/>
          <w:color w:val="000000"/>
          <w:sz w:val="24"/>
          <w:szCs w:val="24"/>
          <w:shd w:val="clear" w:color="auto" w:fill="FFFFFF"/>
        </w:rPr>
      </w:pPr>
      <w:r w:rsidRPr="00CC324D">
        <w:rPr>
          <w:rFonts w:ascii="Times New Roman" w:eastAsia="Arial Unicode MS" w:hAnsi="Times New Roman" w:cs="Times New Roman"/>
          <w:color w:val="000000"/>
          <w:sz w:val="24"/>
          <w:szCs w:val="24"/>
          <w:shd w:val="clear" w:color="auto" w:fill="FFFFFF"/>
        </w:rPr>
        <w:t>Thomasma, David C. </w:t>
      </w:r>
      <w:r w:rsidRPr="00CC324D">
        <w:rPr>
          <w:rFonts w:ascii="Times New Roman" w:eastAsia="Arial Unicode MS" w:hAnsi="Times New Roman" w:cs="Times New Roman"/>
          <w:i/>
          <w:iCs/>
          <w:color w:val="000000"/>
          <w:sz w:val="24"/>
          <w:szCs w:val="24"/>
          <w:shd w:val="clear" w:color="auto" w:fill="FFFFFF"/>
        </w:rPr>
        <w:t>Asking to Die: Inside the Dutch Debate About Euthanasia</w:t>
      </w:r>
      <w:r w:rsidRPr="00CC324D">
        <w:rPr>
          <w:rFonts w:ascii="Times New Roman" w:eastAsia="Arial Unicode MS" w:hAnsi="Times New Roman" w:cs="Times New Roman"/>
          <w:color w:val="000000"/>
          <w:sz w:val="24"/>
          <w:szCs w:val="24"/>
          <w:shd w:val="clear" w:color="auto" w:fill="FFFFFF"/>
        </w:rPr>
        <w:t>. Dordrecht: Kluwer Academic Publishers, 1998. Print</w:t>
      </w:r>
    </w:p>
    <w:p w:rsidR="00863ADA" w:rsidRPr="00863ADA" w:rsidRDefault="00863ADA" w:rsidP="00265CE4">
      <w:pPr>
        <w:spacing w:line="480" w:lineRule="auto"/>
        <w:rPr>
          <w:rFonts w:ascii="Times New Roman" w:hAnsi="Times New Roman" w:cs="Times New Roman"/>
          <w:b/>
          <w:sz w:val="24"/>
          <w:szCs w:val="24"/>
        </w:rPr>
      </w:pPr>
    </w:p>
    <w:sectPr w:rsidR="00863ADA" w:rsidRPr="00863ADA" w:rsidSect="00081FF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7543" w:rsidRDefault="00337543" w:rsidP="00081FF0">
      <w:pPr>
        <w:spacing w:after="0" w:line="240" w:lineRule="auto"/>
      </w:pPr>
      <w:r>
        <w:separator/>
      </w:r>
    </w:p>
  </w:endnote>
  <w:endnote w:type="continuationSeparator" w:id="0">
    <w:p w:rsidR="00337543" w:rsidRDefault="00337543" w:rsidP="00081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altName w:val="Arial"/>
    <w:panose1 w:val="02020603050405020304"/>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7543" w:rsidRDefault="00337543" w:rsidP="00081FF0">
      <w:pPr>
        <w:spacing w:after="0" w:line="240" w:lineRule="auto"/>
      </w:pPr>
      <w:r>
        <w:separator/>
      </w:r>
    </w:p>
  </w:footnote>
  <w:footnote w:type="continuationSeparator" w:id="0">
    <w:p w:rsidR="00337543" w:rsidRDefault="00337543" w:rsidP="00081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81FF0" w:rsidRPr="00081FF0" w:rsidRDefault="00081FF0" w:rsidP="00081FF0">
    <w:pPr>
      <w:pStyle w:val="Header"/>
      <w:ind w:left="3240" w:firstLine="4680"/>
      <w:rPr>
        <w:rFonts w:ascii="Times New Roman" w:hAnsi="Times New Roman" w:cs="Times New Roman"/>
      </w:rPr>
    </w:pPr>
    <w:r w:rsidRPr="00081FF0">
      <w:rPr>
        <w:rFonts w:ascii="Times New Roman" w:hAnsi="Times New Roman" w:cs="Times New Roman"/>
      </w:rPr>
      <w:t xml:space="preserve">Surname   </w:t>
    </w:r>
    <w:r w:rsidR="00BD5EB9">
      <w:rPr>
        <w:rFonts w:ascii="Times New Roman" w:hAnsi="Times New Roman" w:cs="Times New Roman"/>
      </w:rPr>
      <w:t xml:space="preserve">  </w:t>
    </w:r>
    <w:r w:rsidRPr="00081FF0">
      <w:rPr>
        <w:rFonts w:ascii="Times New Roman" w:hAnsi="Times New Roman" w:cs="Times New Roman"/>
      </w:rPr>
      <w:t xml:space="preserve"> </w:t>
    </w:r>
    <w:r w:rsidRPr="00081FF0">
      <w:rPr>
        <w:rFonts w:ascii="Times New Roman" w:hAnsi="Times New Roman" w:cs="Times New Roman"/>
      </w:rPr>
      <w:fldChar w:fldCharType="begin"/>
    </w:r>
    <w:r w:rsidRPr="00081FF0">
      <w:rPr>
        <w:rFonts w:ascii="Times New Roman" w:hAnsi="Times New Roman" w:cs="Times New Roman"/>
      </w:rPr>
      <w:instrText xml:space="preserve"> PAGE   \* MERGEFORMAT </w:instrText>
    </w:r>
    <w:r w:rsidRPr="00081FF0">
      <w:rPr>
        <w:rFonts w:ascii="Times New Roman" w:hAnsi="Times New Roman" w:cs="Times New Roman"/>
      </w:rPr>
      <w:fldChar w:fldCharType="separate"/>
    </w:r>
    <w:r w:rsidR="00922B12">
      <w:rPr>
        <w:rFonts w:ascii="Times New Roman" w:hAnsi="Times New Roman" w:cs="Times New Roman"/>
        <w:noProof/>
      </w:rPr>
      <w:t>5</w:t>
    </w:r>
    <w:r w:rsidRPr="00081FF0">
      <w:rPr>
        <w:rFonts w:ascii="Times New Roman" w:hAnsi="Times New Roman" w:cs="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9B206C"/>
    <w:multiLevelType w:val="hybridMultilevel"/>
    <w:tmpl w:val="0888906E"/>
    <w:lvl w:ilvl="0" w:tplc="32F4213C">
      <w:start w:val="1"/>
      <w:numFmt w:val="bullet"/>
      <w:lvlText w:val="•"/>
      <w:lvlJc w:val="left"/>
      <w:pPr>
        <w:tabs>
          <w:tab w:val="num" w:pos="720"/>
        </w:tabs>
        <w:ind w:left="720" w:hanging="360"/>
      </w:pPr>
      <w:rPr>
        <w:rFonts w:ascii="Arial" w:hAnsi="Arial" w:hint="default"/>
      </w:rPr>
    </w:lvl>
    <w:lvl w:ilvl="1" w:tplc="7D188622" w:tentative="1">
      <w:start w:val="1"/>
      <w:numFmt w:val="bullet"/>
      <w:lvlText w:val="•"/>
      <w:lvlJc w:val="left"/>
      <w:pPr>
        <w:tabs>
          <w:tab w:val="num" w:pos="1440"/>
        </w:tabs>
        <w:ind w:left="1440" w:hanging="360"/>
      </w:pPr>
      <w:rPr>
        <w:rFonts w:ascii="Arial" w:hAnsi="Arial" w:hint="default"/>
      </w:rPr>
    </w:lvl>
    <w:lvl w:ilvl="2" w:tplc="3398DA44" w:tentative="1">
      <w:start w:val="1"/>
      <w:numFmt w:val="bullet"/>
      <w:lvlText w:val="•"/>
      <w:lvlJc w:val="left"/>
      <w:pPr>
        <w:tabs>
          <w:tab w:val="num" w:pos="2160"/>
        </w:tabs>
        <w:ind w:left="2160" w:hanging="360"/>
      </w:pPr>
      <w:rPr>
        <w:rFonts w:ascii="Arial" w:hAnsi="Arial" w:hint="default"/>
      </w:rPr>
    </w:lvl>
    <w:lvl w:ilvl="3" w:tplc="DA5A4B80" w:tentative="1">
      <w:start w:val="1"/>
      <w:numFmt w:val="bullet"/>
      <w:lvlText w:val="•"/>
      <w:lvlJc w:val="left"/>
      <w:pPr>
        <w:tabs>
          <w:tab w:val="num" w:pos="2880"/>
        </w:tabs>
        <w:ind w:left="2880" w:hanging="360"/>
      </w:pPr>
      <w:rPr>
        <w:rFonts w:ascii="Arial" w:hAnsi="Arial" w:hint="default"/>
      </w:rPr>
    </w:lvl>
    <w:lvl w:ilvl="4" w:tplc="FFD05962" w:tentative="1">
      <w:start w:val="1"/>
      <w:numFmt w:val="bullet"/>
      <w:lvlText w:val="•"/>
      <w:lvlJc w:val="left"/>
      <w:pPr>
        <w:tabs>
          <w:tab w:val="num" w:pos="3600"/>
        </w:tabs>
        <w:ind w:left="3600" w:hanging="360"/>
      </w:pPr>
      <w:rPr>
        <w:rFonts w:ascii="Arial" w:hAnsi="Arial" w:hint="default"/>
      </w:rPr>
    </w:lvl>
    <w:lvl w:ilvl="5" w:tplc="76DEB42C" w:tentative="1">
      <w:start w:val="1"/>
      <w:numFmt w:val="bullet"/>
      <w:lvlText w:val="•"/>
      <w:lvlJc w:val="left"/>
      <w:pPr>
        <w:tabs>
          <w:tab w:val="num" w:pos="4320"/>
        </w:tabs>
        <w:ind w:left="4320" w:hanging="360"/>
      </w:pPr>
      <w:rPr>
        <w:rFonts w:ascii="Arial" w:hAnsi="Arial" w:hint="default"/>
      </w:rPr>
    </w:lvl>
    <w:lvl w:ilvl="6" w:tplc="8B8E5338" w:tentative="1">
      <w:start w:val="1"/>
      <w:numFmt w:val="bullet"/>
      <w:lvlText w:val="•"/>
      <w:lvlJc w:val="left"/>
      <w:pPr>
        <w:tabs>
          <w:tab w:val="num" w:pos="5040"/>
        </w:tabs>
        <w:ind w:left="5040" w:hanging="360"/>
      </w:pPr>
      <w:rPr>
        <w:rFonts w:ascii="Arial" w:hAnsi="Arial" w:hint="default"/>
      </w:rPr>
    </w:lvl>
    <w:lvl w:ilvl="7" w:tplc="0030B096" w:tentative="1">
      <w:start w:val="1"/>
      <w:numFmt w:val="bullet"/>
      <w:lvlText w:val="•"/>
      <w:lvlJc w:val="left"/>
      <w:pPr>
        <w:tabs>
          <w:tab w:val="num" w:pos="5760"/>
        </w:tabs>
        <w:ind w:left="5760" w:hanging="360"/>
      </w:pPr>
      <w:rPr>
        <w:rFonts w:ascii="Arial" w:hAnsi="Arial" w:hint="default"/>
      </w:rPr>
    </w:lvl>
    <w:lvl w:ilvl="8" w:tplc="13C25CE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F1C"/>
    <w:rsid w:val="00021F1C"/>
    <w:rsid w:val="00036359"/>
    <w:rsid w:val="0006156E"/>
    <w:rsid w:val="00081FF0"/>
    <w:rsid w:val="00113B5A"/>
    <w:rsid w:val="001738EE"/>
    <w:rsid w:val="00265CE4"/>
    <w:rsid w:val="002B2480"/>
    <w:rsid w:val="00310811"/>
    <w:rsid w:val="00337543"/>
    <w:rsid w:val="00743210"/>
    <w:rsid w:val="007751FB"/>
    <w:rsid w:val="00863ADA"/>
    <w:rsid w:val="00922B12"/>
    <w:rsid w:val="00945A65"/>
    <w:rsid w:val="00A142EA"/>
    <w:rsid w:val="00AD30F1"/>
    <w:rsid w:val="00B5619C"/>
    <w:rsid w:val="00B76BA7"/>
    <w:rsid w:val="00BD5EB9"/>
    <w:rsid w:val="00CC324D"/>
    <w:rsid w:val="00DF07FF"/>
    <w:rsid w:val="00E30DA5"/>
    <w:rsid w:val="00E57ABF"/>
    <w:rsid w:val="00EB16BE"/>
    <w:rsid w:val="00EC38FF"/>
    <w:rsid w:val="00EC5057"/>
    <w:rsid w:val="00FB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869C5-02BF-4FCE-8B36-9ADA28CC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56E"/>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738EE"/>
    <w:rPr>
      <w:color w:val="0000FF"/>
      <w:u w:val="single"/>
    </w:rPr>
  </w:style>
  <w:style w:type="character" w:customStyle="1" w:styleId="specialtitle">
    <w:name w:val="specialtitle"/>
    <w:basedOn w:val="DefaultParagraphFont"/>
    <w:rsid w:val="001738EE"/>
  </w:style>
  <w:style w:type="paragraph" w:styleId="Header">
    <w:name w:val="header"/>
    <w:basedOn w:val="Normal"/>
    <w:link w:val="HeaderChar"/>
    <w:uiPriority w:val="99"/>
    <w:unhideWhenUsed/>
    <w:rsid w:val="00081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FF0"/>
  </w:style>
  <w:style w:type="paragraph" w:styleId="Footer">
    <w:name w:val="footer"/>
    <w:basedOn w:val="Normal"/>
    <w:link w:val="FooterChar"/>
    <w:uiPriority w:val="99"/>
    <w:unhideWhenUsed/>
    <w:rsid w:val="00081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839607">
      <w:bodyDiv w:val="1"/>
      <w:marLeft w:val="0"/>
      <w:marRight w:val="0"/>
      <w:marTop w:val="0"/>
      <w:marBottom w:val="0"/>
      <w:divBdr>
        <w:top w:val="none" w:sz="0" w:space="0" w:color="auto"/>
        <w:left w:val="none" w:sz="0" w:space="0" w:color="auto"/>
        <w:bottom w:val="none" w:sz="0" w:space="0" w:color="auto"/>
        <w:right w:val="none" w:sz="0" w:space="0" w:color="auto"/>
      </w:divBdr>
      <w:divsChild>
        <w:div w:id="1688360476">
          <w:marLeft w:val="360"/>
          <w:marRight w:val="0"/>
          <w:marTop w:val="200"/>
          <w:marBottom w:val="0"/>
          <w:divBdr>
            <w:top w:val="none" w:sz="0" w:space="0" w:color="auto"/>
            <w:left w:val="none" w:sz="0" w:space="0" w:color="auto"/>
            <w:bottom w:val="none" w:sz="0" w:space="0" w:color="auto"/>
            <w:right w:val="none" w:sz="0" w:space="0" w:color="auto"/>
          </w:divBdr>
        </w:div>
        <w:div w:id="646664707">
          <w:marLeft w:val="360"/>
          <w:marRight w:val="0"/>
          <w:marTop w:val="200"/>
          <w:marBottom w:val="0"/>
          <w:divBdr>
            <w:top w:val="none" w:sz="0" w:space="0" w:color="auto"/>
            <w:left w:val="none" w:sz="0" w:space="0" w:color="auto"/>
            <w:bottom w:val="none" w:sz="0" w:space="0" w:color="auto"/>
            <w:right w:val="none" w:sz="0" w:space="0" w:color="auto"/>
          </w:divBdr>
        </w:div>
        <w:div w:id="47726245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2021-05-04T05:57:00Z</dcterms:created>
  <dcterms:modified xsi:type="dcterms:W3CDTF">2021-05-04T05:57:00Z</dcterms:modified>
</cp:coreProperties>
</file>